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3598" w14:textId="4B5A93F1" w:rsidR="00A542C8" w:rsidRDefault="00A542C8">
      <w:pPr>
        <w:rPr>
          <w:b/>
          <w:bCs/>
          <w:sz w:val="28"/>
          <w:szCs w:val="28"/>
        </w:rPr>
      </w:pPr>
      <w:r>
        <w:rPr>
          <w:b/>
          <w:bCs/>
          <w:noProof/>
          <w:sz w:val="28"/>
          <w:szCs w:val="28"/>
        </w:rPr>
        <w:drawing>
          <wp:inline distT="0" distB="0" distL="0" distR="0" wp14:anchorId="6CEA4F8D" wp14:editId="03C02EFF">
            <wp:extent cx="3954780" cy="114402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0687" cy="1148623"/>
                    </a:xfrm>
                    <a:prstGeom prst="rect">
                      <a:avLst/>
                    </a:prstGeom>
                  </pic:spPr>
                </pic:pic>
              </a:graphicData>
            </a:graphic>
          </wp:inline>
        </w:drawing>
      </w:r>
    </w:p>
    <w:p w14:paraId="587AB2B6" w14:textId="77777777" w:rsidR="00A542C8" w:rsidRDefault="00A542C8">
      <w:pPr>
        <w:rPr>
          <w:b/>
          <w:bCs/>
          <w:sz w:val="28"/>
          <w:szCs w:val="28"/>
        </w:rPr>
      </w:pPr>
    </w:p>
    <w:p w14:paraId="1E00458D" w14:textId="1872726C" w:rsidR="00A542C8" w:rsidRDefault="00A542C8" w:rsidP="00A542C8">
      <w:r>
        <w:t xml:space="preserve">Nari </w:t>
      </w:r>
      <w:proofErr w:type="spellStart"/>
      <w:r>
        <w:t>Nari</w:t>
      </w:r>
      <w:proofErr w:type="spellEnd"/>
      <w:r>
        <w:t xml:space="preserve"> Tribal Council (NNTC) is a not-for-profit Aboriginal owned and managed organisation, committed to the responsible management of Culture and Heritage, land and waters. The Gayini Conservation Area covers 84,000 hectares of land in the Low Bidgee area of NSW (between Hay and Balranald). </w:t>
      </w:r>
    </w:p>
    <w:p w14:paraId="6E659009" w14:textId="122EEFFB" w:rsidR="00C122E5" w:rsidRPr="00283628" w:rsidRDefault="00E84418" w:rsidP="00283628">
      <w:pPr>
        <w:rPr>
          <w:b/>
          <w:bCs/>
          <w:sz w:val="28"/>
          <w:szCs w:val="28"/>
        </w:rPr>
      </w:pPr>
      <w:r w:rsidRPr="00A542C8">
        <w:rPr>
          <w:b/>
          <w:bCs/>
          <w:sz w:val="28"/>
          <w:szCs w:val="28"/>
        </w:rPr>
        <w:t>Positions Vacant</w:t>
      </w:r>
    </w:p>
    <w:p w14:paraId="144A5FE0" w14:textId="2D10D9B0" w:rsidR="00A542C8" w:rsidRPr="00A542C8" w:rsidRDefault="00A542C8" w:rsidP="00A542C8">
      <w:pPr>
        <w:pStyle w:val="NoSpacing"/>
        <w:rPr>
          <w:b/>
          <w:bCs/>
        </w:rPr>
      </w:pPr>
      <w:r w:rsidRPr="00A542C8">
        <w:rPr>
          <w:b/>
          <w:bCs/>
        </w:rPr>
        <w:t>Gayini River Ranger</w:t>
      </w:r>
    </w:p>
    <w:p w14:paraId="392C63F9" w14:textId="7B81CB12" w:rsidR="00A542C8" w:rsidRDefault="00A542C8" w:rsidP="00A542C8">
      <w:pPr>
        <w:pStyle w:val="NoSpacing"/>
      </w:pPr>
      <w:r>
        <w:t xml:space="preserve">Four full-time trainee positions available </w:t>
      </w:r>
      <w:r w:rsidR="00554431">
        <w:t>(</w:t>
      </w:r>
      <w:r>
        <w:t>12-month contract</w:t>
      </w:r>
      <w:r w:rsidR="00554431">
        <w:t>)</w:t>
      </w:r>
    </w:p>
    <w:p w14:paraId="0A6FAB62" w14:textId="68099B2E" w:rsidR="00A542C8" w:rsidRDefault="00A542C8" w:rsidP="00A542C8">
      <w:pPr>
        <w:pStyle w:val="NoSpacing"/>
      </w:pPr>
      <w:r>
        <w:t>$49,000 + superannuation</w:t>
      </w:r>
    </w:p>
    <w:p w14:paraId="53932B12" w14:textId="6DD07381" w:rsidR="00554431" w:rsidRDefault="00554431" w:rsidP="00A542C8">
      <w:pPr>
        <w:pStyle w:val="NoSpacing"/>
        <w:rPr>
          <w:rFonts w:cstheme="minorHAnsi"/>
          <w:i/>
          <w:iCs/>
          <w:color w:val="2D2D2D"/>
          <w:shd w:val="clear" w:color="auto" w:fill="FFFFFF"/>
        </w:rPr>
      </w:pPr>
      <w:r w:rsidRPr="00554431">
        <w:rPr>
          <w:rFonts w:cstheme="minorHAnsi"/>
          <w:i/>
          <w:iCs/>
          <w:color w:val="2D2D2D"/>
          <w:shd w:val="clear" w:color="auto" w:fill="FFFFFF"/>
        </w:rPr>
        <w:t>These are Indigenou</w:t>
      </w:r>
      <w:r w:rsidR="00E87F15">
        <w:rPr>
          <w:rFonts w:cstheme="minorHAnsi"/>
          <w:i/>
          <w:iCs/>
          <w:color w:val="2D2D2D"/>
          <w:shd w:val="clear" w:color="auto" w:fill="FFFFFF"/>
        </w:rPr>
        <w:t>s</w:t>
      </w:r>
      <w:r w:rsidRPr="00554431">
        <w:rPr>
          <w:rFonts w:cstheme="minorHAnsi"/>
          <w:i/>
          <w:iCs/>
          <w:color w:val="2D2D2D"/>
          <w:shd w:val="clear" w:color="auto" w:fill="FFFFFF"/>
        </w:rPr>
        <w:t xml:space="preserve"> identified positions. Applicants must be of Aboriginal or Torres Strait Islander descent (pursuant to Section 14 (d) of the Anti-discrimination </w:t>
      </w:r>
      <w:r>
        <w:rPr>
          <w:rFonts w:cstheme="minorHAnsi"/>
          <w:i/>
          <w:iCs/>
          <w:color w:val="2D2D2D"/>
          <w:shd w:val="clear" w:color="auto" w:fill="FFFFFF"/>
        </w:rPr>
        <w:t>A</w:t>
      </w:r>
      <w:r w:rsidRPr="00554431">
        <w:rPr>
          <w:rFonts w:cstheme="minorHAnsi"/>
          <w:i/>
          <w:iCs/>
          <w:color w:val="2D2D2D"/>
          <w:shd w:val="clear" w:color="auto" w:fill="FFFFFF"/>
        </w:rPr>
        <w:t>ct</w:t>
      </w:r>
      <w:r w:rsidR="00E87F15">
        <w:rPr>
          <w:rFonts w:cstheme="minorHAnsi"/>
          <w:i/>
          <w:iCs/>
          <w:color w:val="2D2D2D"/>
          <w:shd w:val="clear" w:color="auto" w:fill="FFFFFF"/>
        </w:rPr>
        <w:t>)</w:t>
      </w:r>
      <w:r w:rsidRPr="00554431">
        <w:rPr>
          <w:rFonts w:cstheme="minorHAnsi"/>
          <w:i/>
          <w:iCs/>
          <w:color w:val="2D2D2D"/>
          <w:shd w:val="clear" w:color="auto" w:fill="FFFFFF"/>
        </w:rPr>
        <w:t>.</w:t>
      </w:r>
    </w:p>
    <w:p w14:paraId="70EC11DF" w14:textId="60D44F7A" w:rsidR="00845BB8" w:rsidRPr="00554431" w:rsidRDefault="00845BB8" w:rsidP="00A542C8">
      <w:pPr>
        <w:pStyle w:val="NoSpacing"/>
        <w:rPr>
          <w:rFonts w:cstheme="minorHAnsi"/>
          <w:i/>
          <w:iCs/>
          <w:sz w:val="18"/>
          <w:szCs w:val="18"/>
        </w:rPr>
      </w:pPr>
      <w:r>
        <w:rPr>
          <w:rFonts w:cstheme="minorHAnsi"/>
          <w:i/>
          <w:iCs/>
          <w:color w:val="2D2D2D"/>
          <w:shd w:val="clear" w:color="auto" w:fill="FFFFFF"/>
        </w:rPr>
        <w:t xml:space="preserve">Nari </w:t>
      </w:r>
      <w:proofErr w:type="spellStart"/>
      <w:r>
        <w:rPr>
          <w:rFonts w:cstheme="minorHAnsi"/>
          <w:i/>
          <w:iCs/>
          <w:color w:val="2D2D2D"/>
          <w:shd w:val="clear" w:color="auto" w:fill="FFFFFF"/>
        </w:rPr>
        <w:t>Nari</w:t>
      </w:r>
      <w:proofErr w:type="spellEnd"/>
      <w:r>
        <w:rPr>
          <w:rFonts w:cstheme="minorHAnsi"/>
          <w:i/>
          <w:iCs/>
          <w:color w:val="2D2D2D"/>
          <w:shd w:val="clear" w:color="auto" w:fill="FFFFFF"/>
        </w:rPr>
        <w:t xml:space="preserve"> Tribal Council Ltd is an equal opportunity employer and encourages women and gender diverse people to apply.</w:t>
      </w:r>
    </w:p>
    <w:p w14:paraId="7EB780B4" w14:textId="60D18162" w:rsidR="00A542C8" w:rsidRDefault="00A542C8" w:rsidP="00A542C8">
      <w:pPr>
        <w:pStyle w:val="NoSpacing"/>
      </w:pPr>
    </w:p>
    <w:p w14:paraId="6AE7BE58" w14:textId="39877DF5" w:rsidR="00A542C8" w:rsidRDefault="00A542C8" w:rsidP="00A542C8">
      <w:pPr>
        <w:pStyle w:val="NoSpacing"/>
      </w:pPr>
      <w:r>
        <w:t>Position descriptions are available by emailing narinari@bigpond.net.au.</w:t>
      </w:r>
    </w:p>
    <w:p w14:paraId="1DF7ECE2" w14:textId="7F42B98C" w:rsidR="00554431" w:rsidRDefault="00554431" w:rsidP="00A542C8">
      <w:pPr>
        <w:pStyle w:val="NoSpacing"/>
      </w:pPr>
      <w:r>
        <w:t xml:space="preserve">This employment will require successful applicants </w:t>
      </w:r>
      <w:r w:rsidR="00E87F15">
        <w:t xml:space="preserve">to </w:t>
      </w:r>
      <w:r w:rsidR="00D20618">
        <w:t>stay</w:t>
      </w:r>
      <w:r>
        <w:t xml:space="preserve"> On Country</w:t>
      </w:r>
      <w:r w:rsidR="00D20618">
        <w:t xml:space="preserve"> some of the time</w:t>
      </w:r>
      <w:r>
        <w:t>.</w:t>
      </w:r>
    </w:p>
    <w:p w14:paraId="7E3C5635" w14:textId="7796B468" w:rsidR="00ED6980" w:rsidRDefault="00ED6980" w:rsidP="00A542C8">
      <w:pPr>
        <w:pStyle w:val="NoSpacing"/>
      </w:pPr>
      <w:r>
        <w:t>Successful applicants will be required to undertake Cert. III Indigenous Land Management</w:t>
      </w:r>
      <w:r w:rsidR="00D20618">
        <w:t xml:space="preserve"> or similar</w:t>
      </w:r>
      <w:r>
        <w:t>.</w:t>
      </w:r>
    </w:p>
    <w:p w14:paraId="66FCE574" w14:textId="77777777" w:rsidR="00E84418" w:rsidRDefault="00E84418" w:rsidP="00A542C8">
      <w:pPr>
        <w:pStyle w:val="NoSpacing"/>
      </w:pPr>
    </w:p>
    <w:p w14:paraId="605D8084" w14:textId="5676D3FD" w:rsidR="00A542C8" w:rsidRDefault="00A542C8" w:rsidP="00A542C8">
      <w:pPr>
        <w:pStyle w:val="NoSpacing"/>
      </w:pPr>
      <w:r>
        <w:t>Applicants should forward a cover letter, current resume, copies of relevant qualifications and at least three (3) written personal references.</w:t>
      </w:r>
    </w:p>
    <w:p w14:paraId="27AF8367" w14:textId="4953A5BA" w:rsidR="00A542C8" w:rsidRDefault="00A542C8" w:rsidP="00A542C8">
      <w:pPr>
        <w:pStyle w:val="NoSpacing"/>
      </w:pPr>
      <w:r>
        <w:t>Applications must be forwarded to narinari@bigpond.net.au</w:t>
      </w:r>
      <w:r w:rsidR="0051153D">
        <w:t>.</w:t>
      </w:r>
    </w:p>
    <w:p w14:paraId="29099F2C" w14:textId="77777777" w:rsidR="00C122E5" w:rsidRDefault="00C122E5" w:rsidP="00A542C8">
      <w:pPr>
        <w:pStyle w:val="NoSpacing"/>
      </w:pPr>
    </w:p>
    <w:p w14:paraId="1CE6D935" w14:textId="5F278352" w:rsidR="00E87F15" w:rsidRDefault="00E87F15" w:rsidP="00A542C8">
      <w:pPr>
        <w:pStyle w:val="NoSpacing"/>
      </w:pPr>
    </w:p>
    <w:p w14:paraId="09E5BC0E" w14:textId="4D6C21B4" w:rsidR="00E87F15" w:rsidRDefault="00E87F15" w:rsidP="00A542C8">
      <w:pPr>
        <w:pStyle w:val="NoSpacing"/>
      </w:pPr>
    </w:p>
    <w:sectPr w:rsidR="00E87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42"/>
    <w:rsid w:val="00165142"/>
    <w:rsid w:val="00283628"/>
    <w:rsid w:val="0051153D"/>
    <w:rsid w:val="00554431"/>
    <w:rsid w:val="00845BB8"/>
    <w:rsid w:val="00A542C8"/>
    <w:rsid w:val="00C122E5"/>
    <w:rsid w:val="00C93965"/>
    <w:rsid w:val="00CD3678"/>
    <w:rsid w:val="00D20618"/>
    <w:rsid w:val="00E84418"/>
    <w:rsid w:val="00E87F15"/>
    <w:rsid w:val="00ED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9CF6"/>
  <w15:chartTrackingRefBased/>
  <w15:docId w15:val="{2858F273-09E6-43E2-9ED5-02F7F375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LALC Hay</dc:creator>
  <cp:keywords/>
  <dc:description/>
  <cp:lastModifiedBy>LALC Hay</cp:lastModifiedBy>
  <cp:revision>2</cp:revision>
  <dcterms:created xsi:type="dcterms:W3CDTF">2022-01-10T02:13:00Z</dcterms:created>
  <dcterms:modified xsi:type="dcterms:W3CDTF">2022-01-10T02:13:00Z</dcterms:modified>
</cp:coreProperties>
</file>